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0"/>
        <w:tblpPr w:leftFromText="141" w:rightFromText="141" w:horzAnchor="margin" w:tblpY="-375"/>
        <w:tblW w:w="0" w:type="auto"/>
        <w:tblLook w:val="04A0" w:firstRow="1" w:lastRow="0" w:firstColumn="1" w:lastColumn="0" w:noHBand="0" w:noVBand="1"/>
      </w:tblPr>
      <w:tblGrid>
        <w:gridCol w:w="2131"/>
        <w:gridCol w:w="2668"/>
        <w:gridCol w:w="1951"/>
        <w:gridCol w:w="3303"/>
      </w:tblGrid>
      <w:tr w:rsidR="00BA15CB" w:rsidTr="00527FA4">
        <w:tc>
          <w:tcPr>
            <w:tcW w:w="10054" w:type="dxa"/>
            <w:gridSpan w:val="4"/>
            <w:shd w:val="clear" w:color="auto" w:fill="AEAAAA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bookmarkStart w:id="0" w:name="_Hlk40190559"/>
            <w:r w:rsidRPr="00A00FCC">
              <w:rPr>
                <w:b/>
                <w:sz w:val="20"/>
              </w:rPr>
              <w:t>Angaben zur teilnehmenden Person:</w:t>
            </w:r>
          </w:p>
        </w:tc>
      </w:tr>
      <w:tr w:rsidR="00BA15CB" w:rsidTr="00527FA4">
        <w:tc>
          <w:tcPr>
            <w:tcW w:w="21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FCC" w:rsidRPr="00AB155F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B155F">
              <w:rPr>
                <w:b/>
                <w:sz w:val="20"/>
              </w:rPr>
              <w:t>Name: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</w:rPr>
            </w:pPr>
            <w:r w:rsidRPr="00A00F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00FCC">
              <w:rPr>
                <w:sz w:val="20"/>
              </w:rPr>
              <w:instrText xml:space="preserve"> FORMTEXT </w:instrText>
            </w:r>
            <w:r w:rsidRPr="00A00FCC">
              <w:rPr>
                <w:sz w:val="20"/>
              </w:rPr>
            </w:r>
            <w:r w:rsidRPr="00A00FCC">
              <w:rPr>
                <w:sz w:val="20"/>
              </w:rPr>
              <w:fldChar w:fldCharType="separate"/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sz w:val="20"/>
              </w:rPr>
              <w:fldChar w:fldCharType="end"/>
            </w:r>
            <w:bookmarkEnd w:id="1"/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AB155F">
              <w:rPr>
                <w:b/>
                <w:sz w:val="20"/>
              </w:rPr>
              <w:t>Vorname</w:t>
            </w:r>
            <w:r w:rsidRPr="00A00FCC">
              <w:rPr>
                <w:b/>
                <w:sz w:val="20"/>
              </w:rPr>
              <w:t>: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 w:rsidRPr="00A00F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0FCC">
              <w:rPr>
                <w:sz w:val="20"/>
              </w:rPr>
              <w:instrText xml:space="preserve"> FORMTEXT </w:instrText>
            </w:r>
            <w:r w:rsidRPr="00A00FCC">
              <w:rPr>
                <w:sz w:val="20"/>
              </w:rPr>
            </w:r>
            <w:r w:rsidRPr="00A00FCC">
              <w:rPr>
                <w:sz w:val="20"/>
              </w:rPr>
              <w:fldChar w:fldCharType="separate"/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sz w:val="20"/>
              </w:rPr>
              <w:fldChar w:fldCharType="end"/>
            </w:r>
          </w:p>
        </w:tc>
      </w:tr>
      <w:tr w:rsidR="00BA15CB" w:rsidTr="00527FA4">
        <w:tc>
          <w:tcPr>
            <w:tcW w:w="21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FCC" w:rsidRPr="00AB155F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B155F">
              <w:rPr>
                <w:b/>
                <w:sz w:val="20"/>
              </w:rPr>
              <w:t>E-Mail: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</w:tcBorders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0FCC">
              <w:rPr>
                <w:sz w:val="20"/>
              </w:rPr>
              <w:instrText xml:space="preserve"> FORMTEXT </w:instrText>
            </w:r>
            <w:r w:rsidRPr="00A00FCC">
              <w:rPr>
                <w:sz w:val="20"/>
              </w:rPr>
            </w:r>
            <w:r w:rsidRPr="00A00FCC">
              <w:rPr>
                <w:sz w:val="20"/>
              </w:rPr>
              <w:fldChar w:fldCharType="separate"/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sz w:val="20"/>
              </w:rPr>
              <w:fldChar w:fldCharType="end"/>
            </w:r>
          </w:p>
        </w:tc>
      </w:tr>
      <w:tr w:rsidR="00BA15CB" w:rsidTr="00527FA4"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0FCC" w:rsidRPr="00A00FCC" w:rsidRDefault="00A00FCC" w:rsidP="00527FA4">
            <w:pPr>
              <w:jc w:val="both"/>
              <w:rPr>
                <w:bCs/>
                <w:sz w:val="20"/>
                <w:szCs w:val="8"/>
              </w:rPr>
            </w:pPr>
          </w:p>
        </w:tc>
      </w:tr>
      <w:tr w:rsidR="00BA15CB" w:rsidTr="00527FA4">
        <w:tc>
          <w:tcPr>
            <w:tcW w:w="10054" w:type="dxa"/>
            <w:gridSpan w:val="4"/>
            <w:tcBorders>
              <w:top w:val="single" w:sz="4" w:space="0" w:color="auto"/>
            </w:tcBorders>
            <w:shd w:val="clear" w:color="auto" w:fill="AEAAAA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b/>
                <w:sz w:val="20"/>
              </w:rPr>
              <w:t>Angaben der Eltern/Personenberechtigten bei minderjährigen Teilnehmenden</w:t>
            </w:r>
          </w:p>
        </w:tc>
      </w:tr>
      <w:tr w:rsidR="00BA15CB" w:rsidTr="00527FA4">
        <w:tc>
          <w:tcPr>
            <w:tcW w:w="2132" w:type="dxa"/>
            <w:shd w:val="clear" w:color="auto" w:fill="D9D9D9"/>
            <w:vAlign w:val="center"/>
          </w:tcPr>
          <w:p w:rsidR="00A00FCC" w:rsidRPr="00AB155F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B155F">
              <w:rPr>
                <w:b/>
                <w:sz w:val="20"/>
              </w:rPr>
              <w:t>Name Eltern</w:t>
            </w:r>
          </w:p>
        </w:tc>
        <w:tc>
          <w:tcPr>
            <w:tcW w:w="7922" w:type="dxa"/>
            <w:gridSpan w:val="3"/>
            <w:vAlign w:val="center"/>
          </w:tcPr>
          <w:p w:rsidR="00A00FCC" w:rsidRPr="00A00FCC" w:rsidRDefault="00A00FCC" w:rsidP="00527FA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BA15CB" w:rsidTr="00527FA4">
        <w:tc>
          <w:tcPr>
            <w:tcW w:w="21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FCC" w:rsidRPr="00AB155F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B155F">
              <w:rPr>
                <w:b/>
                <w:sz w:val="20"/>
              </w:rPr>
              <w:t>E-Mail Eltern: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 w:rsidRPr="00A00F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0FCC">
              <w:rPr>
                <w:sz w:val="20"/>
              </w:rPr>
              <w:instrText xml:space="preserve"> FORMTEXT </w:instrText>
            </w:r>
            <w:r w:rsidRPr="00A00FCC">
              <w:rPr>
                <w:sz w:val="20"/>
              </w:rPr>
            </w:r>
            <w:r w:rsidRPr="00A00FCC">
              <w:rPr>
                <w:sz w:val="20"/>
              </w:rPr>
              <w:fldChar w:fldCharType="separate"/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sz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0FCC" w:rsidRPr="00A00FCC" w:rsidRDefault="00A00FCC" w:rsidP="00527FA4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 w:rsidRPr="00A00FC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0FCC">
              <w:rPr>
                <w:sz w:val="20"/>
              </w:rPr>
              <w:instrText xml:space="preserve"> FORMTEXT </w:instrText>
            </w:r>
            <w:r w:rsidRPr="00A00FCC">
              <w:rPr>
                <w:sz w:val="20"/>
              </w:rPr>
            </w:r>
            <w:r w:rsidRPr="00A00FCC">
              <w:rPr>
                <w:sz w:val="20"/>
              </w:rPr>
              <w:fldChar w:fldCharType="separate"/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noProof/>
                <w:sz w:val="20"/>
              </w:rPr>
              <w:t> </w:t>
            </w:r>
            <w:r w:rsidRPr="00A00FCC">
              <w:rPr>
                <w:sz w:val="20"/>
              </w:rPr>
              <w:fldChar w:fldCharType="end"/>
            </w:r>
          </w:p>
        </w:tc>
      </w:tr>
      <w:bookmarkEnd w:id="0"/>
      <w:tr w:rsidR="00BA15CB" w:rsidTr="00527FA4">
        <w:tc>
          <w:tcPr>
            <w:tcW w:w="10054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A00FCC" w:rsidRPr="00A00FCC" w:rsidRDefault="00A00FCC" w:rsidP="00527FA4">
            <w:pPr>
              <w:spacing w:after="120"/>
              <w:jc w:val="both"/>
              <w:rPr>
                <w:b/>
                <w:sz w:val="20"/>
                <w:szCs w:val="8"/>
              </w:rPr>
            </w:pPr>
          </w:p>
        </w:tc>
      </w:tr>
      <w:tr w:rsidR="00BA15CB" w:rsidTr="00527FA4">
        <w:tc>
          <w:tcPr>
            <w:tcW w:w="10054" w:type="dxa"/>
            <w:gridSpan w:val="4"/>
            <w:shd w:val="clear" w:color="auto" w:fill="AEAAAA"/>
          </w:tcPr>
          <w:p w:rsidR="00A00FCC" w:rsidRPr="00A00FCC" w:rsidRDefault="00AB155F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 w:rsidRPr="00A00FCC">
              <w:rPr>
                <w:b/>
                <w:sz w:val="20"/>
              </w:rPr>
              <w:t>Angaben Malteser (Verantwortlich für die konkrete Datenverarbeitung und ggf. den Widerruf):</w:t>
            </w:r>
          </w:p>
        </w:tc>
      </w:tr>
      <w:tr w:rsidR="00BA15CB" w:rsidTr="00527FA4">
        <w:tc>
          <w:tcPr>
            <w:tcW w:w="2132" w:type="dxa"/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b/>
                <w:sz w:val="20"/>
              </w:rPr>
              <w:t xml:space="preserve">Malteser Dienstelle: </w:t>
            </w:r>
          </w:p>
        </w:tc>
        <w:tc>
          <w:tcPr>
            <w:tcW w:w="2668" w:type="dxa"/>
            <w:vAlign w:val="center"/>
          </w:tcPr>
          <w:p w:rsidR="00A00FCC" w:rsidRPr="00A00FCC" w:rsidRDefault="00F65239" w:rsidP="00527FA4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Bundesjugendreferat 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A00FCC">
              <w:rPr>
                <w:b/>
                <w:sz w:val="20"/>
              </w:rPr>
              <w:t>Ansprechpartner</w:t>
            </w:r>
            <w:r w:rsidRPr="00A00FCC"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3303" w:type="dxa"/>
            <w:vAlign w:val="center"/>
          </w:tcPr>
          <w:p w:rsidR="00A00FCC" w:rsidRPr="00A00FCC" w:rsidRDefault="00F65239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Clara Bönsch </w:t>
            </w:r>
          </w:p>
        </w:tc>
      </w:tr>
      <w:tr w:rsidR="00BA15CB" w:rsidTr="00527FA4">
        <w:tc>
          <w:tcPr>
            <w:tcW w:w="2132" w:type="dxa"/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b/>
                <w:sz w:val="20"/>
              </w:rPr>
              <w:t>Adresse:</w:t>
            </w:r>
          </w:p>
        </w:tc>
        <w:tc>
          <w:tcPr>
            <w:tcW w:w="7922" w:type="dxa"/>
            <w:gridSpan w:val="3"/>
            <w:vAlign w:val="center"/>
          </w:tcPr>
          <w:p w:rsidR="00A00FCC" w:rsidRPr="00F65239" w:rsidRDefault="00F65239" w:rsidP="00527FA4">
            <w:pPr>
              <w:spacing w:before="60" w:after="60"/>
              <w:jc w:val="both"/>
              <w:rPr>
                <w:sz w:val="20"/>
              </w:rPr>
            </w:pPr>
            <w:r w:rsidRPr="00F65239">
              <w:rPr>
                <w:sz w:val="20"/>
              </w:rPr>
              <w:t>Erna-Sch</w:t>
            </w:r>
            <w:r w:rsidR="00527FA4">
              <w:rPr>
                <w:sz w:val="20"/>
              </w:rPr>
              <w:t>e</w:t>
            </w:r>
            <w:r w:rsidRPr="00F65239">
              <w:rPr>
                <w:sz w:val="20"/>
              </w:rPr>
              <w:t>ffler-Straße 2; 51103 Köln</w:t>
            </w:r>
          </w:p>
        </w:tc>
      </w:tr>
      <w:tr w:rsidR="00BA15CB" w:rsidTr="00527FA4">
        <w:tc>
          <w:tcPr>
            <w:tcW w:w="2132" w:type="dxa"/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b/>
                <w:sz w:val="20"/>
              </w:rPr>
              <w:t>Tel-Nr.:</w:t>
            </w:r>
          </w:p>
        </w:tc>
        <w:tc>
          <w:tcPr>
            <w:tcW w:w="2668" w:type="dxa"/>
            <w:vAlign w:val="center"/>
          </w:tcPr>
          <w:p w:rsidR="00A00FCC" w:rsidRPr="00A00FCC" w:rsidRDefault="00F65239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0221 9822 2641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A00FCC" w:rsidRPr="00A00FCC" w:rsidRDefault="00AB155F" w:rsidP="00527FA4">
            <w:pPr>
              <w:spacing w:before="60" w:after="60"/>
              <w:jc w:val="both"/>
              <w:rPr>
                <w:b/>
                <w:sz w:val="20"/>
              </w:rPr>
            </w:pPr>
            <w:r w:rsidRPr="00A00FCC">
              <w:rPr>
                <w:b/>
                <w:sz w:val="20"/>
              </w:rPr>
              <w:t>E-Mail:</w:t>
            </w:r>
          </w:p>
        </w:tc>
        <w:tc>
          <w:tcPr>
            <w:tcW w:w="3303" w:type="dxa"/>
            <w:vAlign w:val="center"/>
          </w:tcPr>
          <w:p w:rsidR="00A00FCC" w:rsidRPr="00A00FCC" w:rsidRDefault="00F65239" w:rsidP="00527FA4">
            <w:pPr>
              <w:spacing w:before="60" w:after="6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bundesjugendreferat@malteser.org</w:t>
            </w:r>
          </w:p>
        </w:tc>
      </w:tr>
    </w:tbl>
    <w:p w:rsidR="00A00FCC" w:rsidRPr="00A00FCC" w:rsidRDefault="00F65239" w:rsidP="00527FA4">
      <w:pPr>
        <w:autoSpaceDE w:val="0"/>
        <w:autoSpaceDN w:val="0"/>
        <w:adjustRightInd w:val="0"/>
        <w:spacing w:before="240"/>
        <w:jc w:val="both"/>
        <w:rPr>
          <w:rFonts w:cs="Palatino Linotype"/>
          <w:color w:val="000000"/>
        </w:rPr>
      </w:pPr>
      <w:bookmarkStart w:id="2" w:name="_Hlk40191092"/>
      <w:r>
        <w:rPr>
          <w:rFonts w:cs="Palatino Linotype"/>
          <w:color w:val="000000"/>
        </w:rPr>
        <w:t>D</w:t>
      </w:r>
      <w:r w:rsidR="00FB38EC">
        <w:rPr>
          <w:rFonts w:cs="Palatino Linotype"/>
          <w:color w:val="000000"/>
        </w:rPr>
        <w:t xml:space="preserve">as Bundesjugendreferat </w:t>
      </w:r>
      <w:r>
        <w:rPr>
          <w:rFonts w:cs="Palatino Linotype"/>
          <w:color w:val="000000"/>
        </w:rPr>
        <w:t>lädt zu eine</w:t>
      </w:r>
      <w:r w:rsidR="00FB38EC">
        <w:rPr>
          <w:rFonts w:cs="Palatino Linotype"/>
          <w:color w:val="000000"/>
        </w:rPr>
        <w:t xml:space="preserve">r Corona Sprechstunde </w:t>
      </w:r>
      <w:bookmarkStart w:id="3" w:name="_GoBack"/>
      <w:bookmarkEnd w:id="3"/>
      <w:r>
        <w:rPr>
          <w:rFonts w:cs="Palatino Linotype"/>
          <w:color w:val="000000"/>
        </w:rPr>
        <w:t xml:space="preserve">über Microsoft Teams ein. </w:t>
      </w:r>
      <w:r>
        <w:rPr>
          <w:rFonts w:cs="Palatino Linotype"/>
          <w:color w:val="000000"/>
        </w:rPr>
        <w:br/>
        <w:t>Z</w:t>
      </w:r>
      <w:r w:rsidR="00AB155F" w:rsidRPr="00A00FCC">
        <w:rPr>
          <w:rFonts w:cs="Palatino Linotype"/>
          <w:color w:val="000000"/>
        </w:rPr>
        <w:t xml:space="preserve">u diesem Zweck ist die datenschutzrechtliche </w:t>
      </w:r>
      <w:r w:rsidR="00AB155F" w:rsidRPr="00A00FCC">
        <w:rPr>
          <w:rFonts w:cs="Palatino Linotype"/>
          <w:b/>
          <w:color w:val="000000"/>
        </w:rPr>
        <w:t>Einwilligung</w:t>
      </w:r>
      <w:r w:rsidR="00AB155F" w:rsidRPr="00A00FCC">
        <w:rPr>
          <w:rFonts w:cs="Palatino Linotype"/>
          <w:color w:val="000000"/>
        </w:rPr>
        <w:t xml:space="preserve"> durch die Eltern bzw. die Personensorgeberechtigten erforderlich (unten 1.).</w:t>
      </w:r>
    </w:p>
    <w:p w:rsidR="00A00FCC" w:rsidRPr="00A00FCC" w:rsidRDefault="00AB155F" w:rsidP="00F65239">
      <w:pPr>
        <w:autoSpaceDE w:val="0"/>
        <w:autoSpaceDN w:val="0"/>
        <w:adjustRightInd w:val="0"/>
        <w:spacing w:before="120" w:after="120"/>
        <w:jc w:val="both"/>
      </w:pPr>
      <w:r w:rsidRPr="00A00FCC">
        <w:rPr>
          <w:rFonts w:cs="Palatino Linotype"/>
          <w:color w:val="000000"/>
        </w:rPr>
        <w:t xml:space="preserve">Das vorliegende Dokument ist ausgefüllt abzuspeichern und anschließend als E-Mail-Anhang an </w:t>
      </w:r>
      <w:hyperlink r:id="rId7" w:history="1">
        <w:r w:rsidR="00F65239" w:rsidRPr="009D171A">
          <w:rPr>
            <w:rStyle w:val="Hyperlink"/>
            <w:rFonts w:cs="Palatino Linotype"/>
          </w:rPr>
          <w:t>bundesjugendreferat@malteser.org</w:t>
        </w:r>
      </w:hyperlink>
      <w:r w:rsidR="00F65239">
        <w:rPr>
          <w:rFonts w:cs="Palatino Linotype"/>
          <w:color w:val="000000"/>
        </w:rPr>
        <w:t xml:space="preserve"> </w:t>
      </w:r>
      <w:r w:rsidRPr="00A00FCC">
        <w:rPr>
          <w:rFonts w:cs="Palatino Linotype"/>
          <w:color w:val="000000"/>
        </w:rPr>
        <w:t xml:space="preserve">zu senden. </w:t>
      </w:r>
      <w:bookmarkStart w:id="4" w:name="_Ref38951411"/>
    </w:p>
    <w:p w:rsidR="00A00FCC" w:rsidRPr="00A00FCC" w:rsidRDefault="00AB155F" w:rsidP="00A00FCC">
      <w:pPr>
        <w:keepNext/>
        <w:numPr>
          <w:ilvl w:val="0"/>
          <w:numId w:val="17"/>
        </w:numPr>
        <w:pBdr>
          <w:bottom w:val="single" w:sz="4" w:space="1" w:color="auto"/>
        </w:pBdr>
        <w:spacing w:before="360" w:after="120"/>
        <w:ind w:left="284" w:hanging="284"/>
        <w:jc w:val="both"/>
        <w:outlineLvl w:val="0"/>
        <w:rPr>
          <w:rFonts w:eastAsia="Times New Roman" w:cs="Arial"/>
          <w:b/>
          <w:bCs/>
          <w:kern w:val="32"/>
          <w:sz w:val="26"/>
          <w:szCs w:val="32"/>
          <w:lang w:eastAsia="de-DE"/>
        </w:rPr>
      </w:pPr>
      <w:bookmarkStart w:id="5" w:name="_Toc40431808"/>
      <w:r w:rsidRPr="00A00FCC">
        <w:rPr>
          <w:rFonts w:eastAsia="Times New Roman" w:cs="Arial"/>
          <w:b/>
          <w:bCs/>
          <w:kern w:val="32"/>
          <w:sz w:val="26"/>
          <w:szCs w:val="32"/>
          <w:lang w:eastAsia="de-DE"/>
        </w:rPr>
        <w:t>Einwilligungserfordernis der Eltern / Personensorgeberechtigten</w:t>
      </w:r>
      <w:bookmarkEnd w:id="4"/>
      <w:bookmarkEnd w:id="5"/>
      <w:r w:rsidRPr="00A00FCC">
        <w:rPr>
          <w:rFonts w:eastAsia="Times New Roman" w:cs="Arial"/>
          <w:b/>
          <w:bCs/>
          <w:kern w:val="32"/>
          <w:sz w:val="26"/>
          <w:szCs w:val="32"/>
          <w:lang w:eastAsia="de-DE"/>
        </w:rPr>
        <w:t xml:space="preserve"> </w:t>
      </w:r>
    </w:p>
    <w:p w:rsidR="00A00FCC" w:rsidRPr="00A00FCC" w:rsidRDefault="00AB155F" w:rsidP="00A00FCC">
      <w:pPr>
        <w:tabs>
          <w:tab w:val="left" w:pos="3686"/>
          <w:tab w:val="left" w:pos="4820"/>
          <w:tab w:val="left" w:pos="8505"/>
        </w:tabs>
        <w:spacing w:after="120"/>
        <w:jc w:val="both"/>
      </w:pPr>
      <w:r w:rsidRPr="00A00FCC">
        <w:t>Die Malteser Jugend verarbeitet im Rahmen der digitalen Veranstaltung personenbezogenen Daten der Teilnehmenden, die Sie im Einzelnen der Datenschutzerklärung</w:t>
      </w:r>
      <w:r w:rsidR="00F65239">
        <w:t xml:space="preserve"> e</w:t>
      </w:r>
      <w:r w:rsidRPr="00A00FCC">
        <w:t>ntnehmen können.</w:t>
      </w:r>
    </w:p>
    <w:p w:rsidR="00A00FCC" w:rsidRPr="00A00FCC" w:rsidRDefault="00AB155F" w:rsidP="00A00FCC">
      <w:pPr>
        <w:tabs>
          <w:tab w:val="left" w:pos="3686"/>
          <w:tab w:val="left" w:pos="4820"/>
          <w:tab w:val="left" w:pos="8505"/>
        </w:tabs>
        <w:spacing w:after="120"/>
        <w:jc w:val="both"/>
      </w:pPr>
      <w:r w:rsidRPr="00A00FCC">
        <w:t xml:space="preserve">Die Daten, die in der digitalen Veranstaltung per MS Teams verarbeitet werden, werden verschlüsselt über Server von Microsoft übertragen. Die vollständigen Datenschutzbestimmungen von Microsoft sind jederzeit hier einzusehen: </w:t>
      </w:r>
      <w:hyperlink r:id="rId8" w:anchor="mainnoticetoendusersmodule" w:history="1">
        <w:r w:rsidRPr="00A00FCC">
          <w:rPr>
            <w:color w:val="0000FF"/>
            <w:u w:val="single"/>
          </w:rPr>
          <w:t>https://privacy.microsoft.com/de-DE/privacystatement</w:t>
        </w:r>
      </w:hyperlink>
      <w:r w:rsidRPr="00A00FCC">
        <w:t xml:space="preserve"> </w:t>
      </w:r>
      <w:r>
        <w:rPr>
          <w:vertAlign w:val="superscript"/>
        </w:rPr>
        <w:footnoteReference w:id="1"/>
      </w:r>
      <w:bookmarkEnd w:id="2"/>
    </w:p>
    <w:p w:rsidR="00A00FCC" w:rsidRPr="00A00FCC" w:rsidRDefault="00AB155F" w:rsidP="00A00FCC">
      <w:pPr>
        <w:keepNext/>
        <w:numPr>
          <w:ilvl w:val="1"/>
          <w:numId w:val="2"/>
        </w:numPr>
        <w:tabs>
          <w:tab w:val="clear" w:pos="567"/>
        </w:tabs>
        <w:spacing w:before="240" w:after="120"/>
        <w:ind w:left="0" w:firstLine="0"/>
        <w:jc w:val="both"/>
        <w:outlineLvl w:val="1"/>
        <w:rPr>
          <w:rFonts w:eastAsia="Times New Roman" w:cs="Arial"/>
          <w:b/>
          <w:iCs/>
          <w:kern w:val="32"/>
          <w:szCs w:val="28"/>
          <w:lang w:eastAsia="de-DE"/>
        </w:rPr>
      </w:pPr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t xml:space="preserve">Einwilligungserklärung in die Verarbeitung personenbezogener Daten </w:t>
      </w:r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br/>
        <w:t xml:space="preserve">gemäß § 6 Abs. 1 </w:t>
      </w:r>
      <w:proofErr w:type="spellStart"/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t>lit</w:t>
      </w:r>
      <w:proofErr w:type="spellEnd"/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t xml:space="preserve">. b) </w:t>
      </w:r>
      <w:proofErr w:type="spellStart"/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t>i.V.m</w:t>
      </w:r>
      <w:proofErr w:type="spellEnd"/>
      <w:r w:rsidRPr="00A00FCC">
        <w:rPr>
          <w:rFonts w:eastAsia="Times New Roman" w:cs="Arial"/>
          <w:b/>
          <w:iCs/>
          <w:kern w:val="32"/>
          <w:szCs w:val="28"/>
          <w:lang w:eastAsia="de-DE"/>
        </w:rPr>
        <w:t>. § 8 Abs. 1 und Abs. 8 KDR-OG durch die Malteser:</w:t>
      </w:r>
    </w:p>
    <w:p w:rsidR="00A00FCC" w:rsidRPr="00A00FCC" w:rsidRDefault="00AB155F" w:rsidP="00A00FCC">
      <w:pPr>
        <w:tabs>
          <w:tab w:val="left" w:pos="3686"/>
          <w:tab w:val="left" w:pos="4820"/>
          <w:tab w:val="left" w:pos="8505"/>
        </w:tabs>
        <w:spacing w:before="120" w:after="120"/>
        <w:jc w:val="both"/>
        <w:rPr>
          <w:u w:val="single"/>
        </w:rPr>
      </w:pPr>
      <w:r w:rsidRPr="00A00FCC">
        <w:rPr>
          <w:u w:val="single"/>
        </w:rPr>
        <w:t xml:space="preserve">Bei Minderjährigen: </w:t>
      </w:r>
    </w:p>
    <w:tbl>
      <w:tblPr>
        <w:tblStyle w:val="TableGrid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0"/>
      </w:tblGrid>
      <w:tr w:rsidR="00BA15CB" w:rsidTr="006E5039">
        <w:tc>
          <w:tcPr>
            <w:tcW w:w="562" w:type="dxa"/>
          </w:tcPr>
          <w:bookmarkStart w:id="6" w:name="_Hlk40189633"/>
          <w:p w:rsidR="00A00FCC" w:rsidRPr="00A00FCC" w:rsidRDefault="00AB155F" w:rsidP="00A00FCC">
            <w:pPr>
              <w:tabs>
                <w:tab w:val="left" w:pos="3686"/>
                <w:tab w:val="left" w:pos="4820"/>
                <w:tab w:val="left" w:pos="8505"/>
              </w:tabs>
              <w:spacing w:before="60" w:after="60"/>
              <w:jc w:val="both"/>
            </w:pPr>
            <w:r w:rsidRPr="00A00F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CC">
              <w:instrText xml:space="preserve"> FORMCHECKBOX </w:instrText>
            </w:r>
            <w:r w:rsidR="00FB38EC">
              <w:fldChar w:fldCharType="separate"/>
            </w:r>
            <w:r w:rsidRPr="00A00FCC">
              <w:fldChar w:fldCharType="end"/>
            </w:r>
          </w:p>
        </w:tc>
        <w:tc>
          <w:tcPr>
            <w:tcW w:w="9350" w:type="dxa"/>
          </w:tcPr>
          <w:p w:rsidR="00A00FCC" w:rsidRPr="00A00FCC" w:rsidRDefault="00AB155F" w:rsidP="00A00FCC">
            <w:pPr>
              <w:tabs>
                <w:tab w:val="left" w:pos="3686"/>
                <w:tab w:val="left" w:pos="4820"/>
                <w:tab w:val="left" w:pos="8505"/>
              </w:tabs>
              <w:spacing w:before="60" w:after="60"/>
              <w:jc w:val="both"/>
            </w:pPr>
            <w:r w:rsidRPr="00A00FCC">
              <w:t xml:space="preserve">Hiermit willige(n) ich/wir als Sorgeberechtigte/r darin ein, dass die unter Ziffer 2. § 4 aufgeführten personenbezogenen Daten von mir bzw. von meinem/unserem Kind zum Zweck der Teilnahme an </w:t>
            </w:r>
            <w:r w:rsidRPr="00A00FCC">
              <w:rPr>
                <w:b/>
              </w:rPr>
              <w:t>digitalen Veranstaltungen</w:t>
            </w:r>
            <w:r w:rsidRPr="00A00FCC">
              <w:t xml:space="preserve"> der Malteser Jugend verarbeitet werden</w:t>
            </w:r>
            <w:r w:rsidR="00F65239">
              <w:t>.</w:t>
            </w:r>
          </w:p>
        </w:tc>
      </w:tr>
      <w:tr w:rsidR="00BA15CB" w:rsidTr="006E5039">
        <w:tc>
          <w:tcPr>
            <w:tcW w:w="562" w:type="dxa"/>
          </w:tcPr>
          <w:p w:rsidR="00A00FCC" w:rsidRPr="00A00FCC" w:rsidRDefault="00AB155F" w:rsidP="00A00FCC">
            <w:pPr>
              <w:tabs>
                <w:tab w:val="left" w:pos="3686"/>
                <w:tab w:val="left" w:pos="4820"/>
                <w:tab w:val="left" w:pos="8505"/>
              </w:tabs>
              <w:spacing w:before="60" w:after="60"/>
              <w:jc w:val="both"/>
            </w:pPr>
            <w:r w:rsidRPr="00A00F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FCC">
              <w:instrText xml:space="preserve"> FORMCHECKBOX </w:instrText>
            </w:r>
            <w:r w:rsidR="00FB38EC">
              <w:fldChar w:fldCharType="separate"/>
            </w:r>
            <w:r w:rsidRPr="00A00FCC">
              <w:fldChar w:fldCharType="end"/>
            </w:r>
          </w:p>
        </w:tc>
        <w:tc>
          <w:tcPr>
            <w:tcW w:w="9350" w:type="dxa"/>
          </w:tcPr>
          <w:p w:rsidR="00A00FCC" w:rsidRPr="00A00FCC" w:rsidRDefault="00AB155F" w:rsidP="00A00FCC">
            <w:pPr>
              <w:tabs>
                <w:tab w:val="left" w:pos="3686"/>
                <w:tab w:val="left" w:pos="4820"/>
                <w:tab w:val="left" w:pos="8505"/>
              </w:tabs>
              <w:spacing w:before="60" w:after="60"/>
              <w:jc w:val="both"/>
            </w:pPr>
            <w:r w:rsidRPr="00A00FCC">
              <w:t xml:space="preserve">Hiermit willige(n) ich/wir als Sorgeberechtigte/r </w:t>
            </w:r>
            <w:r w:rsidRPr="00A00FCC">
              <w:rPr>
                <w:b/>
              </w:rPr>
              <w:t xml:space="preserve">der Nutzung </w:t>
            </w:r>
            <w:r w:rsidR="00F65239">
              <w:rPr>
                <w:b/>
              </w:rPr>
              <w:t>von</w:t>
            </w:r>
            <w:r w:rsidRPr="00A00FCC">
              <w:rPr>
                <w:b/>
              </w:rPr>
              <w:t xml:space="preserve"> MS Teams </w:t>
            </w:r>
            <w:r w:rsidR="00F65239" w:rsidRPr="00F65239">
              <w:rPr>
                <w:bCs/>
              </w:rPr>
              <w:t>ein</w:t>
            </w:r>
            <w:r w:rsidRPr="00A00FCC">
              <w:t>.</w:t>
            </w:r>
          </w:p>
        </w:tc>
      </w:tr>
    </w:tbl>
    <w:bookmarkEnd w:id="6"/>
    <w:p w:rsidR="00527FA4" w:rsidRDefault="00AB155F" w:rsidP="00527FA4">
      <w:pPr>
        <w:spacing w:before="240" w:after="120"/>
        <w:jc w:val="both"/>
        <w:rPr>
          <w:sz w:val="20"/>
        </w:rPr>
      </w:pPr>
      <w:r w:rsidRPr="00A00FCC">
        <w:t xml:space="preserve">Ort und Datum: </w:t>
      </w:r>
      <w:r w:rsidRPr="00A00FCC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0FCC">
        <w:rPr>
          <w:sz w:val="20"/>
        </w:rPr>
        <w:instrText xml:space="preserve"> FORMTEXT </w:instrText>
      </w:r>
      <w:r w:rsidRPr="00A00FCC">
        <w:rPr>
          <w:sz w:val="20"/>
        </w:rPr>
      </w:r>
      <w:r w:rsidRPr="00A00FCC">
        <w:rPr>
          <w:sz w:val="20"/>
        </w:rPr>
        <w:fldChar w:fldCharType="separate"/>
      </w:r>
      <w:r w:rsidRPr="00A00FCC">
        <w:rPr>
          <w:noProof/>
          <w:sz w:val="20"/>
        </w:rPr>
        <w:t> </w:t>
      </w:r>
      <w:r w:rsidRPr="00A00FCC">
        <w:rPr>
          <w:noProof/>
          <w:sz w:val="20"/>
        </w:rPr>
        <w:t> </w:t>
      </w:r>
      <w:r w:rsidRPr="00A00FCC">
        <w:rPr>
          <w:noProof/>
          <w:sz w:val="20"/>
        </w:rPr>
        <w:t> </w:t>
      </w:r>
      <w:r w:rsidRPr="00A00FCC">
        <w:rPr>
          <w:noProof/>
          <w:sz w:val="20"/>
        </w:rPr>
        <w:t> </w:t>
      </w:r>
      <w:r w:rsidRPr="00A00FCC">
        <w:rPr>
          <w:noProof/>
          <w:sz w:val="20"/>
        </w:rPr>
        <w:t> </w:t>
      </w:r>
      <w:r w:rsidRPr="00A00FCC">
        <w:rPr>
          <w:sz w:val="20"/>
        </w:rPr>
        <w:fldChar w:fldCharType="end"/>
      </w:r>
      <w:r w:rsidRPr="00A00FCC">
        <w:rPr>
          <w:sz w:val="20"/>
        </w:rPr>
        <w:t xml:space="preserve">, </w:t>
      </w:r>
      <w:sdt>
        <w:sdtPr>
          <w:rPr>
            <w:sz w:val="20"/>
          </w:rPr>
          <w:id w:val="1495375956"/>
          <w:placeholder>
            <w:docPart w:val="F849BFDA497D4775A2BA61B95B9A3F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00FCC">
            <w:rPr>
              <w:color w:val="808080"/>
            </w:rPr>
            <w:t>Klicken oder tippen Sie, um ein Datum einzugeben.</w:t>
          </w:r>
        </w:sdtContent>
      </w:sdt>
      <w:bookmarkStart w:id="7" w:name="_Hlk40190890"/>
    </w:p>
    <w:p w:rsidR="00BA15CB" w:rsidRPr="0035368D" w:rsidRDefault="00AB155F" w:rsidP="0035368D">
      <w:pPr>
        <w:spacing w:before="240" w:after="120"/>
        <w:jc w:val="both"/>
      </w:pPr>
      <w:r w:rsidRPr="00A00FCC">
        <w:t>Aufgrund der gegenwärtigen Kontaktbeschränkungen wird auf Unterschriften „wegen besonderer Umstände“ i.S.v. § 8 Abs. 2 KDR-OG verzichtet.</w:t>
      </w:r>
      <w:bookmarkStart w:id="8" w:name="_Toc39131969"/>
      <w:bookmarkStart w:id="9" w:name="_Toc39136709"/>
      <w:bookmarkStart w:id="10" w:name="_Toc39136763"/>
      <w:bookmarkStart w:id="11" w:name="_Toc39137018"/>
      <w:bookmarkStart w:id="12" w:name="_Toc39131970"/>
      <w:bookmarkStart w:id="13" w:name="_Toc39136710"/>
      <w:bookmarkStart w:id="14" w:name="_Toc39136764"/>
      <w:bookmarkStart w:id="15" w:name="_Toc39137019"/>
      <w:bookmarkStart w:id="16" w:name="_Toc39131971"/>
      <w:bookmarkStart w:id="17" w:name="_Toc39136711"/>
      <w:bookmarkStart w:id="18" w:name="_Toc39136765"/>
      <w:bookmarkStart w:id="19" w:name="_Toc39137020"/>
      <w:bookmarkStart w:id="20" w:name="_Toc39131972"/>
      <w:bookmarkStart w:id="21" w:name="_Toc39136712"/>
      <w:bookmarkStart w:id="22" w:name="_Toc39136766"/>
      <w:bookmarkStart w:id="23" w:name="_Toc39137021"/>
      <w:bookmarkStart w:id="24" w:name="_Toc39131973"/>
      <w:bookmarkStart w:id="25" w:name="_Toc39136713"/>
      <w:bookmarkStart w:id="26" w:name="_Toc39136767"/>
      <w:bookmarkStart w:id="27" w:name="_Toc39137022"/>
      <w:bookmarkStart w:id="28" w:name="_Toc39131974"/>
      <w:bookmarkStart w:id="29" w:name="_Toc39136714"/>
      <w:bookmarkStart w:id="30" w:name="_Toc39136768"/>
      <w:bookmarkStart w:id="31" w:name="_Toc39137023"/>
      <w:bookmarkStart w:id="32" w:name="_Toc39131975"/>
      <w:bookmarkStart w:id="33" w:name="_Toc39136715"/>
      <w:bookmarkStart w:id="34" w:name="_Toc39136769"/>
      <w:bookmarkStart w:id="35" w:name="_Toc3913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BA15CB" w:rsidRPr="0035368D" w:rsidSect="0035368D">
      <w:headerReference w:type="default" r:id="rId9"/>
      <w:footerReference w:type="default" r:id="rId10"/>
      <w:type w:val="continuous"/>
      <w:pgSz w:w="11906" w:h="16838"/>
      <w:pgMar w:top="2126" w:right="851" w:bottom="567" w:left="992" w:header="709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01A" w:rsidRDefault="00AB155F">
      <w:r>
        <w:separator/>
      </w:r>
    </w:p>
  </w:endnote>
  <w:endnote w:type="continuationSeparator" w:id="0">
    <w:p w:rsidR="0044201A" w:rsidRDefault="00AB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554"/>
    </w:tblGrid>
    <w:tr w:rsidR="00BA15CB" w:rsidTr="00C52E7D">
      <w:tc>
        <w:tcPr>
          <w:tcW w:w="8500" w:type="dxa"/>
        </w:tcPr>
        <w:p w:rsidR="007A352C" w:rsidRPr="00C6670C" w:rsidRDefault="00AB155F" w:rsidP="009817A2">
          <w:pPr>
            <w:rPr>
              <w:noProof/>
              <w:sz w:val="14"/>
              <w:szCs w:val="14"/>
            </w:rPr>
          </w:pPr>
          <w:r w:rsidRPr="00C6670C">
            <w:rPr>
              <w:b/>
              <w:noProof/>
              <w:sz w:val="14"/>
              <w:szCs w:val="14"/>
            </w:rPr>
            <w:t>D29562 V 3</w:t>
          </w:r>
          <w:r w:rsidRPr="00C6670C">
            <w:rPr>
              <w:noProof/>
              <w:sz w:val="14"/>
              <w:szCs w:val="14"/>
            </w:rPr>
            <w:t xml:space="preserve"> </w:t>
          </w:r>
          <w:r w:rsidR="00E76A6E">
            <w:rPr>
              <w:noProof/>
              <w:sz w:val="14"/>
              <w:szCs w:val="14"/>
            </w:rPr>
            <w:t>G</w:t>
          </w:r>
          <w:proofErr w:type="spellStart"/>
          <w:r w:rsidRPr="00C6670C">
            <w:rPr>
              <w:sz w:val="14"/>
              <w:szCs w:val="14"/>
            </w:rPr>
            <w:t>ültig</w:t>
          </w:r>
          <w:proofErr w:type="spellEnd"/>
          <w:r w:rsidRPr="00C6670C">
            <w:rPr>
              <w:sz w:val="14"/>
              <w:szCs w:val="14"/>
            </w:rPr>
            <w:t xml:space="preserve"> bis </w:t>
          </w:r>
          <w:r w:rsidRPr="00C6670C">
            <w:rPr>
              <w:rFonts w:cs="Tahoma"/>
              <w:noProof/>
              <w:sz w:val="14"/>
              <w:szCs w:val="14"/>
            </w:rPr>
            <w:t>19.08.2023</w:t>
          </w:r>
          <w:r w:rsidRPr="00C6670C">
            <w:rPr>
              <w:sz w:val="14"/>
              <w:szCs w:val="14"/>
            </w:rPr>
            <w:t>.</w:t>
          </w:r>
        </w:p>
      </w:tc>
      <w:tc>
        <w:tcPr>
          <w:tcW w:w="1554" w:type="dxa"/>
        </w:tcPr>
        <w:p w:rsidR="007A352C" w:rsidRPr="00C0734A" w:rsidRDefault="00AB155F" w:rsidP="00B058C4">
          <w:pPr>
            <w:jc w:val="right"/>
            <w:rPr>
              <w:sz w:val="14"/>
              <w:szCs w:val="18"/>
            </w:rPr>
          </w:pPr>
          <w:r w:rsidRPr="00C0734A">
            <w:rPr>
              <w:sz w:val="14"/>
              <w:szCs w:val="18"/>
            </w:rPr>
            <w:t xml:space="preserve">Seite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>PAGE   \* MERGEFORMAT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Pr="00C0734A">
            <w:rPr>
              <w:b/>
              <w:sz w:val="14"/>
              <w:szCs w:val="18"/>
            </w:rPr>
            <w:t>4</w:t>
          </w:r>
          <w:r w:rsidRPr="00C0734A">
            <w:rPr>
              <w:b/>
              <w:sz w:val="14"/>
              <w:szCs w:val="18"/>
            </w:rPr>
            <w:fldChar w:fldCharType="end"/>
          </w:r>
          <w:r w:rsidRPr="00C0734A">
            <w:rPr>
              <w:sz w:val="14"/>
              <w:szCs w:val="18"/>
            </w:rPr>
            <w:t xml:space="preserve"> von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 xml:space="preserve"> NUMPAGES  \* Arabic  \* MERGEFORMAT 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Pr="00C0734A">
            <w:rPr>
              <w:b/>
              <w:sz w:val="14"/>
              <w:szCs w:val="18"/>
            </w:rPr>
            <w:t>4</w:t>
          </w:r>
          <w:r w:rsidRPr="00C0734A">
            <w:rPr>
              <w:b/>
              <w:sz w:val="14"/>
              <w:szCs w:val="18"/>
            </w:rPr>
            <w:fldChar w:fldCharType="end"/>
          </w:r>
        </w:p>
      </w:tc>
    </w:tr>
    <w:tr w:rsidR="00BA15CB" w:rsidTr="00C52E7D">
      <w:tc>
        <w:tcPr>
          <w:tcW w:w="10054" w:type="dxa"/>
          <w:gridSpan w:val="2"/>
        </w:tcPr>
        <w:p w:rsidR="007A352C" w:rsidRPr="00C0734A" w:rsidRDefault="00AB155F" w:rsidP="00B058C4">
          <w:pPr>
            <w:rPr>
              <w:noProof/>
              <w:sz w:val="14"/>
              <w:szCs w:val="18"/>
            </w:rPr>
          </w:pPr>
          <w:r>
            <w:rPr>
              <w:sz w:val="14"/>
              <w:szCs w:val="18"/>
            </w:rPr>
            <w:t xml:space="preserve">Alle Informationen außerhalb der </w:t>
          </w:r>
          <w:proofErr w:type="spellStart"/>
          <w:r>
            <w:rPr>
              <w:sz w:val="14"/>
              <w:szCs w:val="18"/>
            </w:rPr>
            <w:t>DokBox</w:t>
          </w:r>
          <w:proofErr w:type="spellEnd"/>
          <w:r>
            <w:rPr>
              <w:sz w:val="14"/>
              <w:szCs w:val="18"/>
            </w:rPr>
            <w:t xml:space="preserve">, z.B. ausgedruckte Dokumente, unterliegen nicht der Lenkung und besitzen keine Gültigkeit. Sie sind nur im Zusammenhang mit dem Referenzdokument in der </w:t>
          </w:r>
          <w:proofErr w:type="spellStart"/>
          <w:r>
            <w:rPr>
              <w:sz w:val="14"/>
              <w:szCs w:val="18"/>
            </w:rPr>
            <w:t>DokBox</w:t>
          </w:r>
          <w:proofErr w:type="spellEnd"/>
          <w:r>
            <w:rPr>
              <w:sz w:val="14"/>
              <w:szCs w:val="18"/>
            </w:rPr>
            <w:t xml:space="preserve"> gültig.</w:t>
          </w:r>
        </w:p>
      </w:tc>
    </w:tr>
  </w:tbl>
  <w:p w:rsidR="007A352C" w:rsidRPr="00B565ED" w:rsidRDefault="007A352C" w:rsidP="00B565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2C" w:rsidRDefault="00AB155F" w:rsidP="00B57D6E">
      <w:r>
        <w:separator/>
      </w:r>
    </w:p>
  </w:footnote>
  <w:footnote w:type="continuationSeparator" w:id="0">
    <w:p w:rsidR="007A352C" w:rsidRDefault="00AB155F" w:rsidP="00B57D6E">
      <w:r>
        <w:continuationSeparator/>
      </w:r>
    </w:p>
  </w:footnote>
  <w:footnote w:id="1">
    <w:p w:rsidR="00A00FCC" w:rsidRDefault="00AB155F" w:rsidP="00A00FCC">
      <w:pPr>
        <w:pStyle w:val="Funotentext"/>
      </w:pPr>
      <w:r>
        <w:rPr>
          <w:rStyle w:val="Funotenzeichen"/>
        </w:rPr>
        <w:footnoteRef/>
      </w:r>
      <w:r>
        <w:t xml:space="preserve"> Vgl. auch die Datenschutzverpflichtung von Microsoft für Teams vom 06.04.2020:</w:t>
      </w:r>
      <w:r w:rsidRPr="0076082A">
        <w:t xml:space="preserve"> </w:t>
      </w:r>
      <w:hyperlink r:id="rId1" w:history="1">
        <w:r w:rsidRPr="005402DF">
          <w:rPr>
            <w:rStyle w:val="Hyperlink"/>
          </w:rPr>
          <w:t>https://www.microsoft.com/en-us/microsoft-365/blog/2020/04/06/microsofts-commitment-privacy-security-microsoft-teams/</w:t>
        </w:r>
      </w:hyperlink>
      <w:r>
        <w:t xml:space="preserve"> (auf Englisch).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522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7695"/>
      <w:gridCol w:w="2827"/>
    </w:tblGrid>
    <w:tr w:rsidR="00BA15CB" w:rsidTr="008660C0">
      <w:trPr>
        <w:trHeight w:val="20"/>
      </w:trPr>
      <w:tc>
        <w:tcPr>
          <w:tcW w:w="7688" w:type="dxa"/>
          <w:shd w:val="clear" w:color="auto" w:fill="FFFFFF"/>
        </w:tcPr>
        <w:p w:rsidR="007A352C" w:rsidRDefault="00AB155F" w:rsidP="00B058C4">
          <w:pPr>
            <w:ind w:left="-113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++ wichtige Information zu Covid-19++/</w:t>
          </w:r>
          <w:r w:rsidRPr="00A30255">
            <w:rPr>
              <w:noProof/>
              <w:sz w:val="18"/>
              <w:szCs w:val="18"/>
            </w:rPr>
            <w:t>Ausbildung/ Schule/Malteser Jugend/</w:t>
          </w:r>
        </w:p>
      </w:tc>
      <w:tc>
        <w:tcPr>
          <w:tcW w:w="2824" w:type="dxa"/>
          <w:vMerge w:val="restart"/>
          <w:tcBorders>
            <w:bottom w:val="single" w:sz="4" w:space="0" w:color="auto"/>
          </w:tcBorders>
          <w:shd w:val="clear" w:color="auto" w:fill="FFFFFF"/>
        </w:tcPr>
        <w:p w:rsidR="007A352C" w:rsidRPr="00A30255" w:rsidRDefault="00AB155F" w:rsidP="00B058C4">
          <w:pPr>
            <w:ind w:left="17" w:firstLine="142"/>
            <w:jc w:val="right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</w:rPr>
            <w:drawing>
              <wp:inline distT="0" distB="0" distL="0" distR="0">
                <wp:extent cx="1331656" cy="396000"/>
                <wp:effectExtent l="0" t="0" r="1905" b="444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717258" name="Malt_C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5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15CB" w:rsidTr="008660C0">
      <w:trPr>
        <w:trHeight w:val="20"/>
      </w:trPr>
      <w:tc>
        <w:tcPr>
          <w:tcW w:w="7688" w:type="dxa"/>
          <w:shd w:val="clear" w:color="auto" w:fill="FFFFFF"/>
        </w:tcPr>
        <w:p w:rsidR="007A352C" w:rsidRDefault="00AB155F" w:rsidP="00B058C4">
          <w:pPr>
            <w:ind w:left="-113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</w:rPr>
            <w:t xml:space="preserve">Arbeitsdokument 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:rsidR="007A352C" w:rsidRPr="00A30255" w:rsidRDefault="007A352C" w:rsidP="00B058C4">
          <w:pPr>
            <w:tabs>
              <w:tab w:val="left" w:pos="1131"/>
            </w:tabs>
            <w:ind w:left="17" w:firstLine="142"/>
            <w:jc w:val="right"/>
            <w:rPr>
              <w:noProof/>
              <w:sz w:val="18"/>
              <w:szCs w:val="18"/>
            </w:rPr>
          </w:pPr>
        </w:p>
      </w:tc>
    </w:tr>
    <w:tr w:rsidR="00BA15CB" w:rsidTr="008660C0">
      <w:trPr>
        <w:trHeight w:val="20"/>
      </w:trPr>
      <w:tc>
        <w:tcPr>
          <w:tcW w:w="7688" w:type="dxa"/>
          <w:tcBorders>
            <w:bottom w:val="single" w:sz="4" w:space="0" w:color="auto"/>
          </w:tcBorders>
          <w:shd w:val="clear" w:color="auto" w:fill="FFFFFF"/>
        </w:tcPr>
        <w:p w:rsidR="007A352C" w:rsidRPr="007716F4" w:rsidRDefault="00AB155F" w:rsidP="00B058C4">
          <w:pPr>
            <w:ind w:left="-113"/>
            <w:rPr>
              <w:rFonts w:eastAsia="Times New Roman" w:cs="Times New Roman"/>
              <w:b/>
              <w:noProof/>
              <w:szCs w:val="18"/>
              <w:lang w:eastAsia="de-DE"/>
            </w:rPr>
          </w:pPr>
          <w:r w:rsidRPr="00A30255">
            <w:rPr>
              <w:rFonts w:eastAsia="Times New Roman" w:cs="Times New Roman"/>
              <w:b/>
              <w:noProof/>
              <w:szCs w:val="18"/>
              <w:lang w:eastAsia="de-DE"/>
            </w:rPr>
            <w:t>AB - Digitale Veranstaltungen und Lernplattform Einwilligungserklärung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:rsidR="007A352C" w:rsidRPr="00F010E1" w:rsidRDefault="007A352C" w:rsidP="00B058C4">
          <w:pPr>
            <w:ind w:left="17" w:firstLine="142"/>
            <w:jc w:val="right"/>
            <w:rPr>
              <w:rFonts w:eastAsia="Times New Roman" w:cs="Times New Roman"/>
              <w:noProof/>
              <w:sz w:val="18"/>
              <w:szCs w:val="18"/>
              <w:lang w:eastAsia="de-DE"/>
            </w:rPr>
          </w:pPr>
        </w:p>
      </w:tc>
    </w:tr>
  </w:tbl>
  <w:p w:rsidR="007A352C" w:rsidRPr="008B1FD6" w:rsidRDefault="007A352C" w:rsidP="003503A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4E5DF6"/>
    <w:multiLevelType w:val="multilevel"/>
    <w:tmpl w:val="DFC42102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1">
    <w:nsid w:val="18CC0987"/>
    <w:multiLevelType w:val="multilevel"/>
    <w:tmpl w:val="5F386448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DE0A46"/>
    <w:multiLevelType w:val="hybridMultilevel"/>
    <w:tmpl w:val="8F38C732"/>
    <w:lvl w:ilvl="0" w:tplc="B2D664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6741A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30C9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028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2AAF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1C30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FCB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5C11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EC75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2D3179EF"/>
    <w:multiLevelType w:val="multilevel"/>
    <w:tmpl w:val="0D92EA40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1">
    <w:nsid w:val="2F451CB9"/>
    <w:multiLevelType w:val="multilevel"/>
    <w:tmpl w:val="312CB44A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1">
    <w:nsid w:val="3CC811C6"/>
    <w:multiLevelType w:val="multilevel"/>
    <w:tmpl w:val="2D1AA29C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1">
    <w:nsid w:val="468101E8"/>
    <w:multiLevelType w:val="multilevel"/>
    <w:tmpl w:val="861C622E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1">
    <w:nsid w:val="49657934"/>
    <w:multiLevelType w:val="multilevel"/>
    <w:tmpl w:val="363CFA14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1">
    <w:nsid w:val="497E2FC4"/>
    <w:multiLevelType w:val="multilevel"/>
    <w:tmpl w:val="092644CE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1">
    <w:nsid w:val="4F373F9C"/>
    <w:multiLevelType w:val="multilevel"/>
    <w:tmpl w:val="228841CE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1">
    <w:nsid w:val="55E754C0"/>
    <w:multiLevelType w:val="multilevel"/>
    <w:tmpl w:val="0A164B32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1">
    <w:nsid w:val="62453018"/>
    <w:multiLevelType w:val="hybridMultilevel"/>
    <w:tmpl w:val="9D64AFA0"/>
    <w:lvl w:ilvl="0" w:tplc="8DEC362A">
      <w:start w:val="1"/>
      <w:numFmt w:val="lowerLetter"/>
      <w:pStyle w:val="berschrift8"/>
      <w:lvlText w:val="%1."/>
      <w:lvlJc w:val="left"/>
      <w:pPr>
        <w:ind w:left="720" w:hanging="360"/>
      </w:pPr>
    </w:lvl>
    <w:lvl w:ilvl="1" w:tplc="4FA83564" w:tentative="1">
      <w:start w:val="1"/>
      <w:numFmt w:val="lowerLetter"/>
      <w:lvlText w:val="%2."/>
      <w:lvlJc w:val="left"/>
      <w:pPr>
        <w:ind w:left="1440" w:hanging="360"/>
      </w:pPr>
    </w:lvl>
    <w:lvl w:ilvl="2" w:tplc="CE12277A" w:tentative="1">
      <w:start w:val="1"/>
      <w:numFmt w:val="lowerRoman"/>
      <w:lvlText w:val="%3."/>
      <w:lvlJc w:val="right"/>
      <w:pPr>
        <w:ind w:left="2160" w:hanging="180"/>
      </w:pPr>
    </w:lvl>
    <w:lvl w:ilvl="3" w:tplc="C6B6BC84" w:tentative="1">
      <w:start w:val="1"/>
      <w:numFmt w:val="decimal"/>
      <w:lvlText w:val="%4."/>
      <w:lvlJc w:val="left"/>
      <w:pPr>
        <w:ind w:left="2880" w:hanging="360"/>
      </w:pPr>
    </w:lvl>
    <w:lvl w:ilvl="4" w:tplc="8D907360" w:tentative="1">
      <w:start w:val="1"/>
      <w:numFmt w:val="lowerLetter"/>
      <w:lvlText w:val="%5."/>
      <w:lvlJc w:val="left"/>
      <w:pPr>
        <w:ind w:left="3600" w:hanging="360"/>
      </w:pPr>
    </w:lvl>
    <w:lvl w:ilvl="5" w:tplc="CAE2FA12" w:tentative="1">
      <w:start w:val="1"/>
      <w:numFmt w:val="lowerRoman"/>
      <w:lvlText w:val="%6."/>
      <w:lvlJc w:val="right"/>
      <w:pPr>
        <w:ind w:left="4320" w:hanging="180"/>
      </w:pPr>
    </w:lvl>
    <w:lvl w:ilvl="6" w:tplc="2DD47662" w:tentative="1">
      <w:start w:val="1"/>
      <w:numFmt w:val="decimal"/>
      <w:lvlText w:val="%7."/>
      <w:lvlJc w:val="left"/>
      <w:pPr>
        <w:ind w:left="5040" w:hanging="360"/>
      </w:pPr>
    </w:lvl>
    <w:lvl w:ilvl="7" w:tplc="082E448E" w:tentative="1">
      <w:start w:val="1"/>
      <w:numFmt w:val="lowerLetter"/>
      <w:lvlText w:val="%8."/>
      <w:lvlJc w:val="left"/>
      <w:pPr>
        <w:ind w:left="5760" w:hanging="360"/>
      </w:pPr>
    </w:lvl>
    <w:lvl w:ilvl="8" w:tplc="51242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906594A"/>
    <w:multiLevelType w:val="multilevel"/>
    <w:tmpl w:val="7CF2BFE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1">
    <w:nsid w:val="6A1B5028"/>
    <w:multiLevelType w:val="hybridMultilevel"/>
    <w:tmpl w:val="06CC1320"/>
    <w:lvl w:ilvl="0" w:tplc="12FA3CD8">
      <w:start w:val="1"/>
      <w:numFmt w:val="upperRoman"/>
      <w:pStyle w:val="berschrift7"/>
      <w:lvlText w:val="%1."/>
      <w:lvlJc w:val="right"/>
      <w:pPr>
        <w:ind w:left="720" w:hanging="360"/>
      </w:pPr>
    </w:lvl>
    <w:lvl w:ilvl="1" w:tplc="76228860" w:tentative="1">
      <w:start w:val="1"/>
      <w:numFmt w:val="lowerLetter"/>
      <w:lvlText w:val="%2."/>
      <w:lvlJc w:val="left"/>
      <w:pPr>
        <w:ind w:left="1440" w:hanging="360"/>
      </w:pPr>
    </w:lvl>
    <w:lvl w:ilvl="2" w:tplc="648CA67C" w:tentative="1">
      <w:start w:val="1"/>
      <w:numFmt w:val="lowerRoman"/>
      <w:lvlText w:val="%3."/>
      <w:lvlJc w:val="right"/>
      <w:pPr>
        <w:ind w:left="2160" w:hanging="180"/>
      </w:pPr>
    </w:lvl>
    <w:lvl w:ilvl="3" w:tplc="7CC054AA" w:tentative="1">
      <w:start w:val="1"/>
      <w:numFmt w:val="decimal"/>
      <w:lvlText w:val="%4."/>
      <w:lvlJc w:val="left"/>
      <w:pPr>
        <w:ind w:left="2880" w:hanging="360"/>
      </w:pPr>
    </w:lvl>
    <w:lvl w:ilvl="4" w:tplc="8DA8FAA0" w:tentative="1">
      <w:start w:val="1"/>
      <w:numFmt w:val="lowerLetter"/>
      <w:lvlText w:val="%5."/>
      <w:lvlJc w:val="left"/>
      <w:pPr>
        <w:ind w:left="3600" w:hanging="360"/>
      </w:pPr>
    </w:lvl>
    <w:lvl w:ilvl="5" w:tplc="8092F5AC" w:tentative="1">
      <w:start w:val="1"/>
      <w:numFmt w:val="lowerRoman"/>
      <w:lvlText w:val="%6."/>
      <w:lvlJc w:val="right"/>
      <w:pPr>
        <w:ind w:left="4320" w:hanging="180"/>
      </w:pPr>
    </w:lvl>
    <w:lvl w:ilvl="6" w:tplc="58E6F38C" w:tentative="1">
      <w:start w:val="1"/>
      <w:numFmt w:val="decimal"/>
      <w:lvlText w:val="%7."/>
      <w:lvlJc w:val="left"/>
      <w:pPr>
        <w:ind w:left="5040" w:hanging="360"/>
      </w:pPr>
    </w:lvl>
    <w:lvl w:ilvl="7" w:tplc="C8BC6082" w:tentative="1">
      <w:start w:val="1"/>
      <w:numFmt w:val="lowerLetter"/>
      <w:lvlText w:val="%8."/>
      <w:lvlJc w:val="left"/>
      <w:pPr>
        <w:ind w:left="5760" w:hanging="360"/>
      </w:pPr>
    </w:lvl>
    <w:lvl w:ilvl="8" w:tplc="C9C40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C6C4CC2"/>
    <w:multiLevelType w:val="multilevel"/>
    <w:tmpl w:val="8E50379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6D39754A"/>
    <w:multiLevelType w:val="multilevel"/>
    <w:tmpl w:val="B27A87F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4A94D53"/>
    <w:multiLevelType w:val="hybridMultilevel"/>
    <w:tmpl w:val="3F180E4C"/>
    <w:lvl w:ilvl="0" w:tplc="17C2DFDC">
      <w:start w:val="1"/>
      <w:numFmt w:val="decimal"/>
      <w:lvlText w:val="%1."/>
      <w:lvlJc w:val="left"/>
      <w:pPr>
        <w:ind w:left="720" w:hanging="360"/>
      </w:pPr>
    </w:lvl>
    <w:lvl w:ilvl="1" w:tplc="7A6AB8FE" w:tentative="1">
      <w:start w:val="1"/>
      <w:numFmt w:val="lowerLetter"/>
      <w:lvlText w:val="%2."/>
      <w:lvlJc w:val="left"/>
      <w:pPr>
        <w:ind w:left="1440" w:hanging="360"/>
      </w:pPr>
    </w:lvl>
    <w:lvl w:ilvl="2" w:tplc="90B4D62C" w:tentative="1">
      <w:start w:val="1"/>
      <w:numFmt w:val="lowerRoman"/>
      <w:lvlText w:val="%3."/>
      <w:lvlJc w:val="right"/>
      <w:pPr>
        <w:ind w:left="2160" w:hanging="180"/>
      </w:pPr>
    </w:lvl>
    <w:lvl w:ilvl="3" w:tplc="DE5AD316" w:tentative="1">
      <w:start w:val="1"/>
      <w:numFmt w:val="decimal"/>
      <w:lvlText w:val="%4."/>
      <w:lvlJc w:val="left"/>
      <w:pPr>
        <w:ind w:left="2880" w:hanging="360"/>
      </w:pPr>
    </w:lvl>
    <w:lvl w:ilvl="4" w:tplc="9CA29CBC" w:tentative="1">
      <w:start w:val="1"/>
      <w:numFmt w:val="lowerLetter"/>
      <w:lvlText w:val="%5."/>
      <w:lvlJc w:val="left"/>
      <w:pPr>
        <w:ind w:left="3600" w:hanging="360"/>
      </w:pPr>
    </w:lvl>
    <w:lvl w:ilvl="5" w:tplc="6F545D82" w:tentative="1">
      <w:start w:val="1"/>
      <w:numFmt w:val="lowerRoman"/>
      <w:lvlText w:val="%6."/>
      <w:lvlJc w:val="right"/>
      <w:pPr>
        <w:ind w:left="4320" w:hanging="180"/>
      </w:pPr>
    </w:lvl>
    <w:lvl w:ilvl="6" w:tplc="A444313C" w:tentative="1">
      <w:start w:val="1"/>
      <w:numFmt w:val="decimal"/>
      <w:lvlText w:val="%7."/>
      <w:lvlJc w:val="left"/>
      <w:pPr>
        <w:ind w:left="5040" w:hanging="360"/>
      </w:pPr>
    </w:lvl>
    <w:lvl w:ilvl="7" w:tplc="3A1802B8" w:tentative="1">
      <w:start w:val="1"/>
      <w:numFmt w:val="lowerLetter"/>
      <w:lvlText w:val="%8."/>
      <w:lvlJc w:val="left"/>
      <w:pPr>
        <w:ind w:left="5760" w:hanging="360"/>
      </w:pPr>
    </w:lvl>
    <w:lvl w:ilvl="8" w:tplc="89BC8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EEC741F"/>
    <w:multiLevelType w:val="multilevel"/>
    <w:tmpl w:val="1B4C9016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EA"/>
    <w:rsid w:val="00003E39"/>
    <w:rsid w:val="00042DC0"/>
    <w:rsid w:val="00075213"/>
    <w:rsid w:val="00077661"/>
    <w:rsid w:val="000A3F90"/>
    <w:rsid w:val="000F72CB"/>
    <w:rsid w:val="001154A2"/>
    <w:rsid w:val="0014215C"/>
    <w:rsid w:val="00142A16"/>
    <w:rsid w:val="00144319"/>
    <w:rsid w:val="00153413"/>
    <w:rsid w:val="002042B7"/>
    <w:rsid w:val="00223D31"/>
    <w:rsid w:val="002279F1"/>
    <w:rsid w:val="00294388"/>
    <w:rsid w:val="002A1B46"/>
    <w:rsid w:val="002C70BF"/>
    <w:rsid w:val="00300BF8"/>
    <w:rsid w:val="003036B5"/>
    <w:rsid w:val="003050EA"/>
    <w:rsid w:val="00321FD4"/>
    <w:rsid w:val="00324939"/>
    <w:rsid w:val="003503A0"/>
    <w:rsid w:val="0035368D"/>
    <w:rsid w:val="00385DEE"/>
    <w:rsid w:val="00391FAB"/>
    <w:rsid w:val="00391FF6"/>
    <w:rsid w:val="003A049E"/>
    <w:rsid w:val="003F3594"/>
    <w:rsid w:val="004404CB"/>
    <w:rsid w:val="0044201A"/>
    <w:rsid w:val="004A1592"/>
    <w:rsid w:val="004B22C1"/>
    <w:rsid w:val="004C2458"/>
    <w:rsid w:val="004E60A0"/>
    <w:rsid w:val="005230B7"/>
    <w:rsid w:val="00527FA4"/>
    <w:rsid w:val="00537321"/>
    <w:rsid w:val="005402DF"/>
    <w:rsid w:val="00554967"/>
    <w:rsid w:val="005745A6"/>
    <w:rsid w:val="00577940"/>
    <w:rsid w:val="00587B2A"/>
    <w:rsid w:val="00593964"/>
    <w:rsid w:val="005C1418"/>
    <w:rsid w:val="005D1089"/>
    <w:rsid w:val="005F4CB4"/>
    <w:rsid w:val="005F604E"/>
    <w:rsid w:val="006513BF"/>
    <w:rsid w:val="00672F7A"/>
    <w:rsid w:val="00676113"/>
    <w:rsid w:val="00681317"/>
    <w:rsid w:val="006F031F"/>
    <w:rsid w:val="006F0CF3"/>
    <w:rsid w:val="0076082A"/>
    <w:rsid w:val="00762D2D"/>
    <w:rsid w:val="007716F4"/>
    <w:rsid w:val="00775217"/>
    <w:rsid w:val="00794101"/>
    <w:rsid w:val="007A352C"/>
    <w:rsid w:val="007C0FC7"/>
    <w:rsid w:val="007E12E0"/>
    <w:rsid w:val="008660C0"/>
    <w:rsid w:val="008B1FD6"/>
    <w:rsid w:val="008D18E9"/>
    <w:rsid w:val="008F5B74"/>
    <w:rsid w:val="009116BC"/>
    <w:rsid w:val="00914276"/>
    <w:rsid w:val="00931C9A"/>
    <w:rsid w:val="009817A2"/>
    <w:rsid w:val="009F4E26"/>
    <w:rsid w:val="00A00FCC"/>
    <w:rsid w:val="00A229E6"/>
    <w:rsid w:val="00A248E3"/>
    <w:rsid w:val="00A26300"/>
    <w:rsid w:val="00A30255"/>
    <w:rsid w:val="00A40285"/>
    <w:rsid w:val="00A85253"/>
    <w:rsid w:val="00AB155F"/>
    <w:rsid w:val="00B00976"/>
    <w:rsid w:val="00B058C4"/>
    <w:rsid w:val="00B565ED"/>
    <w:rsid w:val="00B57D6E"/>
    <w:rsid w:val="00B60246"/>
    <w:rsid w:val="00B810E7"/>
    <w:rsid w:val="00B8557C"/>
    <w:rsid w:val="00B97E4D"/>
    <w:rsid w:val="00BA15CB"/>
    <w:rsid w:val="00BC2461"/>
    <w:rsid w:val="00BD309A"/>
    <w:rsid w:val="00BE68B7"/>
    <w:rsid w:val="00C0734A"/>
    <w:rsid w:val="00C27729"/>
    <w:rsid w:val="00C40947"/>
    <w:rsid w:val="00C52E7D"/>
    <w:rsid w:val="00C6670C"/>
    <w:rsid w:val="00C80ADC"/>
    <w:rsid w:val="00C85062"/>
    <w:rsid w:val="00CB234F"/>
    <w:rsid w:val="00CD4B54"/>
    <w:rsid w:val="00CD6C7E"/>
    <w:rsid w:val="00CF60AD"/>
    <w:rsid w:val="00D22C29"/>
    <w:rsid w:val="00D9224A"/>
    <w:rsid w:val="00E12063"/>
    <w:rsid w:val="00E762EA"/>
    <w:rsid w:val="00E76A6E"/>
    <w:rsid w:val="00EB3A1D"/>
    <w:rsid w:val="00EB4AB9"/>
    <w:rsid w:val="00ED1288"/>
    <w:rsid w:val="00ED6850"/>
    <w:rsid w:val="00EE0460"/>
    <w:rsid w:val="00F010E1"/>
    <w:rsid w:val="00F65239"/>
    <w:rsid w:val="00F828DA"/>
    <w:rsid w:val="00F83E3F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EECFE"/>
  <w15:docId w15:val="{F33B26D7-069B-4F7C-B5AF-8797002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036B5"/>
    <w:pPr>
      <w:spacing w:after="0" w:line="240" w:lineRule="auto"/>
    </w:pPr>
    <w:rPr>
      <w:rFonts w:ascii="Palatino Linotype" w:hAnsi="Palatino Linotype"/>
    </w:rPr>
  </w:style>
  <w:style w:type="paragraph" w:styleId="berschrift1">
    <w:name w:val="heading 1"/>
    <w:basedOn w:val="Standard"/>
    <w:next w:val="Standard"/>
    <w:link w:val="berschrift1Zchn"/>
    <w:qFormat/>
    <w:rsid w:val="00223D31"/>
    <w:pPr>
      <w:keepNext/>
      <w:numPr>
        <w:numId w:val="2"/>
      </w:numPr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5230B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E68B7"/>
    <w:pPr>
      <w:keepNext/>
      <w:numPr>
        <w:ilvl w:val="2"/>
        <w:numId w:val="2"/>
      </w:numPr>
      <w:tabs>
        <w:tab w:val="left" w:pos="567"/>
      </w:tabs>
      <w:outlineLvl w:val="2"/>
    </w:pPr>
    <w:rPr>
      <w:rFonts w:eastAsia="Times New Roman" w:cs="Arial"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68B7"/>
    <w:pPr>
      <w:keepNext/>
      <w:numPr>
        <w:ilvl w:val="3"/>
        <w:numId w:val="2"/>
      </w:numPr>
      <w:ind w:left="862" w:hanging="862"/>
      <w:outlineLvl w:val="3"/>
    </w:pPr>
    <w:rPr>
      <w:rFonts w:eastAsia="Times New Roman" w:cs="Arial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E68B7"/>
    <w:pPr>
      <w:numPr>
        <w:ilvl w:val="4"/>
        <w:numId w:val="2"/>
      </w:numPr>
      <w:ind w:left="1009" w:hanging="1009"/>
      <w:outlineLvl w:val="4"/>
    </w:pPr>
    <w:rPr>
      <w:rFonts w:eastAsia="Times New Roman" w:cs="Arial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E68B7"/>
    <w:pPr>
      <w:numPr>
        <w:ilvl w:val="5"/>
        <w:numId w:val="2"/>
      </w:numPr>
      <w:ind w:left="1151" w:hanging="1151"/>
      <w:outlineLvl w:val="5"/>
    </w:pPr>
    <w:rPr>
      <w:rFonts w:eastAsia="Times New Roman" w:cs="Arial"/>
      <w:b/>
      <w:bCs/>
      <w:lang w:eastAsia="de-DE"/>
    </w:rPr>
  </w:style>
  <w:style w:type="paragraph" w:styleId="berschrift7">
    <w:name w:val="heading 7"/>
    <w:basedOn w:val="berschrift1"/>
    <w:next w:val="Standard"/>
    <w:link w:val="berschrift7Zchn"/>
    <w:qFormat/>
    <w:rsid w:val="007A352C"/>
    <w:pPr>
      <w:numPr>
        <w:numId w:val="15"/>
      </w:numPr>
      <w:tabs>
        <w:tab w:val="left" w:pos="284"/>
      </w:tabs>
      <w:ind w:left="284" w:hanging="142"/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A352C"/>
    <w:pPr>
      <w:numPr>
        <w:numId w:val="16"/>
      </w:numPr>
      <w:outlineLvl w:val="7"/>
    </w:pPr>
    <w:rPr>
      <w:b w:val="0"/>
      <w:iCs/>
      <w:szCs w:val="24"/>
    </w:rPr>
  </w:style>
  <w:style w:type="paragraph" w:styleId="berschrift9">
    <w:name w:val="heading 9"/>
    <w:basedOn w:val="Standard"/>
    <w:next w:val="Standard"/>
    <w:link w:val="berschrift9Zchn"/>
    <w:rsid w:val="00223D31"/>
    <w:pPr>
      <w:numPr>
        <w:ilvl w:val="8"/>
        <w:numId w:val="2"/>
      </w:numPr>
      <w:spacing w:before="240" w:after="60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223D31"/>
    <w:pPr>
      <w:spacing w:after="0" w:line="240" w:lineRule="auto"/>
    </w:pPr>
    <w:rPr>
      <w:rFonts w:ascii="Palatino Linotype" w:hAnsi="Palatino Linotype"/>
    </w:rPr>
  </w:style>
  <w:style w:type="paragraph" w:customStyle="1" w:styleId="StandardQM">
    <w:name w:val="Standard QM"/>
    <w:basedOn w:val="Textkrper"/>
    <w:rsid w:val="00C80ADC"/>
    <w:pPr>
      <w:spacing w:line="240" w:lineRule="exact"/>
    </w:pPr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50E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50EA"/>
  </w:style>
  <w:style w:type="character" w:customStyle="1" w:styleId="berschrift1Zchn">
    <w:name w:val="Überschrift 1 Zchn"/>
    <w:basedOn w:val="Absatz-Standardschriftart"/>
    <w:link w:val="berschrift1"/>
    <w:rsid w:val="00223D31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30B7"/>
    <w:rPr>
      <w:rFonts w:ascii="Arial" w:eastAsia="Times New Roman" w:hAnsi="Arial" w:cs="Arial"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E68B7"/>
    <w:rPr>
      <w:rFonts w:ascii="Palatino Linotype" w:eastAsia="Times New Roman" w:hAnsi="Palatino Linotype" w:cs="Arial"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68B7"/>
    <w:rPr>
      <w:rFonts w:ascii="Palatino Linotype" w:eastAsia="Times New Roman" w:hAnsi="Palatino Linotype" w:cs="Arial"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68B7"/>
    <w:rPr>
      <w:rFonts w:ascii="Palatino Linotype" w:eastAsia="Times New Roman" w:hAnsi="Palatino Linotype" w:cs="Arial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E68B7"/>
    <w:rPr>
      <w:rFonts w:ascii="Palatino Linotype" w:eastAsia="Times New Roman" w:hAnsi="Palatino Linotype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A352C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A352C"/>
    <w:rPr>
      <w:rFonts w:ascii="Palatino Linotype" w:eastAsia="Times New Roman" w:hAnsi="Palatino Linotype" w:cs="Arial"/>
      <w:bCs/>
      <w:iCs/>
      <w:kern w:val="3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23D31"/>
    <w:rPr>
      <w:rFonts w:ascii="Palatino Linotype" w:eastAsia="Times New Roman" w:hAnsi="Palatino Linotype" w:cs="Arial"/>
      <w:lang w:eastAsia="de-DE"/>
    </w:rPr>
  </w:style>
  <w:style w:type="numbering" w:customStyle="1" w:styleId="WWNum10">
    <w:name w:val="WWNum10"/>
    <w:basedOn w:val="KeineListe"/>
    <w:rsid w:val="005230B7"/>
    <w:pPr>
      <w:numPr>
        <w:numId w:val="3"/>
      </w:numPr>
    </w:pPr>
  </w:style>
  <w:style w:type="numbering" w:customStyle="1" w:styleId="WWNum11">
    <w:name w:val="WWNum11"/>
    <w:basedOn w:val="KeineListe"/>
    <w:rsid w:val="005230B7"/>
    <w:pPr>
      <w:numPr>
        <w:numId w:val="4"/>
      </w:numPr>
    </w:pPr>
  </w:style>
  <w:style w:type="numbering" w:customStyle="1" w:styleId="WWNum12">
    <w:name w:val="WWNum12"/>
    <w:basedOn w:val="KeineListe"/>
    <w:rsid w:val="005230B7"/>
    <w:pPr>
      <w:numPr>
        <w:numId w:val="5"/>
      </w:numPr>
    </w:pPr>
  </w:style>
  <w:style w:type="numbering" w:customStyle="1" w:styleId="WWNum13">
    <w:name w:val="WWNum13"/>
    <w:basedOn w:val="KeineListe"/>
    <w:rsid w:val="005230B7"/>
    <w:pPr>
      <w:numPr>
        <w:numId w:val="6"/>
      </w:numPr>
    </w:pPr>
  </w:style>
  <w:style w:type="numbering" w:customStyle="1" w:styleId="WWNum14">
    <w:name w:val="WWNum14"/>
    <w:basedOn w:val="KeineListe"/>
    <w:rsid w:val="005230B7"/>
    <w:pPr>
      <w:numPr>
        <w:numId w:val="7"/>
      </w:numPr>
    </w:pPr>
  </w:style>
  <w:style w:type="numbering" w:customStyle="1" w:styleId="WWNum17">
    <w:name w:val="WWNum17"/>
    <w:basedOn w:val="KeineListe"/>
    <w:rsid w:val="005230B7"/>
    <w:pPr>
      <w:numPr>
        <w:numId w:val="8"/>
      </w:numPr>
    </w:pPr>
  </w:style>
  <w:style w:type="numbering" w:customStyle="1" w:styleId="WWNum18">
    <w:name w:val="WWNum18"/>
    <w:basedOn w:val="KeineListe"/>
    <w:rsid w:val="005230B7"/>
    <w:pPr>
      <w:numPr>
        <w:numId w:val="9"/>
      </w:numPr>
    </w:pPr>
  </w:style>
  <w:style w:type="numbering" w:customStyle="1" w:styleId="WWNum19">
    <w:name w:val="WWNum19"/>
    <w:basedOn w:val="KeineListe"/>
    <w:rsid w:val="005230B7"/>
    <w:pPr>
      <w:numPr>
        <w:numId w:val="10"/>
      </w:numPr>
    </w:pPr>
  </w:style>
  <w:style w:type="numbering" w:customStyle="1" w:styleId="WWNum20">
    <w:name w:val="WWNum20"/>
    <w:basedOn w:val="KeineListe"/>
    <w:rsid w:val="005230B7"/>
    <w:pPr>
      <w:numPr>
        <w:numId w:val="11"/>
      </w:numPr>
    </w:pPr>
  </w:style>
  <w:style w:type="numbering" w:customStyle="1" w:styleId="WWNum21">
    <w:name w:val="WWNum21"/>
    <w:basedOn w:val="KeineListe"/>
    <w:rsid w:val="005230B7"/>
    <w:pPr>
      <w:numPr>
        <w:numId w:val="12"/>
      </w:numPr>
    </w:pPr>
  </w:style>
  <w:style w:type="numbering" w:customStyle="1" w:styleId="WWNum22">
    <w:name w:val="WWNum22"/>
    <w:basedOn w:val="KeineListe"/>
    <w:rsid w:val="005230B7"/>
    <w:pPr>
      <w:numPr>
        <w:numId w:val="13"/>
      </w:numPr>
    </w:pPr>
  </w:style>
  <w:style w:type="numbering" w:customStyle="1" w:styleId="WWNum23">
    <w:name w:val="WWNum23"/>
    <w:basedOn w:val="KeineListe"/>
    <w:rsid w:val="005230B7"/>
    <w:pPr>
      <w:numPr>
        <w:numId w:val="14"/>
      </w:numPr>
    </w:pPr>
  </w:style>
  <w:style w:type="table" w:styleId="Tabellenraster">
    <w:name w:val="Table Grid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0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3A0"/>
    <w:rPr>
      <w:rFonts w:ascii="Palatino Linotype" w:hAnsi="Palatino Linotype"/>
    </w:rPr>
  </w:style>
  <w:style w:type="paragraph" w:styleId="Fuzeile">
    <w:name w:val="footer"/>
    <w:basedOn w:val="Standard"/>
    <w:link w:val="FuzeileZchn"/>
    <w:unhideWhenUsed/>
    <w:rsid w:val="00075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213"/>
    <w:rPr>
      <w:rFonts w:ascii="Palatino Linotype" w:hAnsi="Palatino Linotype"/>
    </w:rPr>
  </w:style>
  <w:style w:type="table" w:customStyle="1" w:styleId="TableGrid0">
    <w:name w:val="Table Grid_0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NormaleTabelle"/>
    <w:uiPriority w:val="39"/>
    <w:rsid w:val="00A0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A00FCC"/>
    <w:rPr>
      <w:vertAlign w:val="superscript"/>
    </w:rPr>
  </w:style>
  <w:style w:type="character" w:styleId="Hyperlink">
    <w:name w:val="Hyperlink"/>
    <w:uiPriority w:val="99"/>
    <w:rsid w:val="00A00FC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0F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FCC"/>
    <w:rPr>
      <w:rFonts w:ascii="Palatino Linotype" w:hAnsi="Palatino Linotype"/>
      <w:sz w:val="20"/>
      <w:szCs w:val="20"/>
    </w:rPr>
  </w:style>
  <w:style w:type="table" w:customStyle="1" w:styleId="TableGrid1">
    <w:name w:val="Table Grid_1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F6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de-DE/privacystat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ndesjugendreferat@malteser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rosoft.com/en-us/microsoft-365/blog/2020/04/06/microsofts-commitment-privacy-security-microsoft-tea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49BFDA497D4775A2BA61B95B9A3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49A6-D1D6-49F3-9E1A-99673D882EEA}"/>
      </w:docPartPr>
      <w:docPartBody>
        <w:p w:rsidR="000F72CB" w:rsidRDefault="00000000" w:rsidP="00077661">
          <w:pPr>
            <w:pStyle w:val="F849BFDA497D4775A2BA61B95B9A3F73"/>
          </w:pPr>
          <w:r w:rsidRPr="00762D2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661"/>
    <w:rPr>
      <w:color w:val="808080"/>
    </w:rPr>
  </w:style>
  <w:style w:type="paragraph" w:customStyle="1" w:styleId="F849BFDA497D4775A2BA61B95B9A3F73">
    <w:name w:val="F849BFDA497D4775A2BA61B95B9A3F73"/>
    <w:rsid w:val="0007766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C8018EC.dotm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Premer</dc:creator>
  <cp:lastModifiedBy>Boensch, Clara</cp:lastModifiedBy>
  <cp:revision>2</cp:revision>
  <dcterms:created xsi:type="dcterms:W3CDTF">2021-02-25T14:13:00Z</dcterms:created>
  <dcterms:modified xsi:type="dcterms:W3CDTF">2021-02-25T14:13:00Z</dcterms:modified>
</cp:coreProperties>
</file>